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6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0"/>
          <w:kern w:val="0"/>
          <w:sz w:val="44"/>
          <w:szCs w:val="44"/>
        </w:rPr>
        <w:t>企业诚信统计承诺书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统计局: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我单位积极响应诚信统计的倡议,作出如下承诺: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一、为履行法定的统计资料报送义务提供组织、人员和工作条件保障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0"/>
          <w:sz w:val="32"/>
          <w:szCs w:val="32"/>
          <w:lang w:val="en-US" w:eastAsia="zh-CN" w:bidi="ar-SA"/>
        </w:rPr>
        <w:t>设立独立或相对独立的统计部门负责组织协调统计工作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二、按照国家有关规定设置原始记录、统计台账，建立健全统计资料的审核、签署、交接、归档等管理制度。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0"/>
          <w:sz w:val="32"/>
          <w:szCs w:val="32"/>
          <w:lang w:val="en-US" w:eastAsia="zh-CN" w:bidi="ar-SA"/>
        </w:rPr>
        <w:t>认真履行企业应尽的统计法定义务，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0"/>
          <w:sz w:val="32"/>
          <w:szCs w:val="32"/>
          <w:lang w:val="en-US" w:eastAsia="zh-CN" w:bidi="ar-SA"/>
        </w:rPr>
        <w:t>严格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执行统计调查制度，真实、准确、完整、及时地提供统计调查所需资料。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四、积极配合统计执法检查和统计数据核查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五、自觉抵制违反统计法律法规和统计调查制度的行为。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 xml:space="preserve">六、未被其他部门列入失信名单。           </w:t>
      </w:r>
    </w:p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Courier New" w:eastAsia="宋体" w:cs="Courier New"/>
          <w:snapToGrid w:val="0"/>
          <w:spacing w:val="6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eastAsia"/>
          <w:spacing w:val="6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5" w:firstLineChars="11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承诺企业法人签字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5" w:firstLineChars="11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单位公章：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25" w:firstLineChars="15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</w:rPr>
        <w:t>年   月   日</w:t>
      </w:r>
    </w:p>
    <w:p/>
    <w:sectPr>
      <w:pgSz w:w="11906" w:h="16838"/>
      <w:pgMar w:top="2211" w:right="1531" w:bottom="1871" w:left="1531" w:header="1588" w:footer="1701" w:gutter="0"/>
      <w:pgNumType w:fmt="numberInDash"/>
      <w:cols w:space="0" w:num="1"/>
      <w:rtlGutter w:val="0"/>
      <w:docGrid w:type="linesAndChars" w:linePitch="574" w:charSpace="7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5AFC"/>
    <w:rsid w:val="02A45C7F"/>
    <w:rsid w:val="106C3709"/>
    <w:rsid w:val="3E877D39"/>
    <w:rsid w:val="46CA5AFC"/>
    <w:rsid w:val="6C6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2023-10-23T02:40:00Z</dcterms:created>
  <dc:creator>欧阳丽珍</dc:creator>
  <cp:lastModifiedBy>欧阳丽珍</cp:lastModifiedBy>
  <dcterms:modified xsi:type="dcterms:W3CDTF">2023-10-23T02:44:48Z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AE5FC4803E80492897A5EC78136FFCF9</vt:lpwstr>
  </property>
</Properties>
</file>